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70" w:rsidRPr="00605F70" w:rsidRDefault="00605F70" w:rsidP="00605F70">
      <w:pPr>
        <w:spacing w:after="0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32"/>
          <w:szCs w:val="32"/>
          <w:rtl/>
        </w:rPr>
      </w:pPr>
      <w:bookmarkStart w:id="0" w:name="_GoBack"/>
    </w:p>
    <w:p w:rsidR="00605F70" w:rsidRPr="00605F70" w:rsidRDefault="00605F70" w:rsidP="00605F70">
      <w:pPr>
        <w:spacing w:after="0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32"/>
          <w:szCs w:val="32"/>
        </w:rPr>
      </w:pPr>
    </w:p>
    <w:p w:rsidR="00605F70" w:rsidRPr="00605F70" w:rsidRDefault="00605F70" w:rsidP="00605F70">
      <w:pPr>
        <w:spacing w:after="0" w:line="240" w:lineRule="auto"/>
        <w:jc w:val="both"/>
        <w:rPr>
          <w:rFonts w:ascii="Times New Roman" w:eastAsia="Times New Roman" w:hAnsi="Times New Roman" w:cs="B Nazanin"/>
          <w:sz w:val="32"/>
          <w:szCs w:val="32"/>
        </w:rPr>
      </w:pPr>
    </w:p>
    <w:p w:rsidR="00605F70" w:rsidRPr="00605F70" w:rsidRDefault="00605F70" w:rsidP="00605F70">
      <w:pPr>
        <w:bidi/>
        <w:spacing w:after="0" w:line="240" w:lineRule="auto"/>
        <w:jc w:val="center"/>
        <w:rPr>
          <w:rFonts w:ascii="IRANSans" w:eastAsia="Times New Roman" w:hAnsi="IRANSans" w:cs="B Nazanin"/>
          <w:color w:val="444444"/>
          <w:sz w:val="32"/>
          <w:szCs w:val="32"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باسمه تعالی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اطلاعیه معاونت آموزشی و تحصیلات تکمیلی ( مدیریت بهسازی )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- قابل توجه مهارت آموزان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u w:val="single"/>
          <w:rtl/>
        </w:rPr>
        <w:t>سری سوم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« مشمولین قانون تعیین تکلیف استخدامی معلمین حق التدریس،آموزشیاران نهضت سواد آموزی،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مربیان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پیش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دبستانی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و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خرید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خدمات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آموزش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معرفی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شده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از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سوی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ادارات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کل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آموزش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و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پرورش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»</w:t>
      </w:r>
    </w:p>
    <w:p w:rsidR="00605F70" w:rsidRPr="00605F70" w:rsidRDefault="00605F70" w:rsidP="00605F70">
      <w:pPr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معاونت آموزشی و تحصیلات تکمیلی دانشگاه فرهنگیان ضمن تبریک به پذیرفته شدگان فوق به اطلاع می رساند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تنها مرجع اطلاع رسانی در خصوص مسایل مرتبط با دوره ی مهارت آموزی، پایگاه اطلاع رسانی دانشگاه فرهنگیان به نشانی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shd w:val="clear" w:color="auto" w:fill="FFFF00"/>
          <w:rtl/>
        </w:rPr>
        <w:t>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shd w:val="clear" w:color="auto" w:fill="FFFF00"/>
          <w:rtl/>
        </w:rPr>
        <w:t>19.30.56.162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shd w:val="clear" w:color="auto" w:fill="FFFF00"/>
          <w:rtl/>
        </w:rPr>
        <w:t> 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و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پرتال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معاونت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آموزشی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و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تحصیلات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تکم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یلی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به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نشانی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shd w:val="clear" w:color="auto" w:fill="FFFF00"/>
          <w:rtl/>
        </w:rPr>
        <w:t> </w:t>
      </w:r>
      <w:hyperlink r:id="rId5" w:history="1">
        <w:r w:rsidRPr="00605F70">
          <w:rPr>
            <w:rFonts w:ascii="IRANSans" w:eastAsia="Times New Roman" w:hAnsi="IRANSans" w:cs="B Nazanin"/>
            <w:b/>
            <w:bCs/>
            <w:color w:val="007BFF"/>
            <w:sz w:val="32"/>
            <w:szCs w:val="32"/>
            <w:bdr w:val="none" w:sz="0" w:space="0" w:color="auto" w:frame="1"/>
            <w:shd w:val="clear" w:color="auto" w:fill="FFFF00"/>
          </w:rPr>
          <w:t>https://cfu.ac.ir/moavenateamoozesh</w:t>
        </w:r>
      </w:hyperlink>
      <w:r w:rsidRPr="00605F70">
        <w:rPr>
          <w:rFonts w:ascii="Cambria" w:eastAsia="Times New Roman" w:hAnsi="Cambria" w:cs="Cambria" w:hint="cs"/>
          <w:color w:val="444444"/>
          <w:sz w:val="32"/>
          <w:szCs w:val="32"/>
          <w:shd w:val="clear" w:color="auto" w:fill="FFFF00"/>
          <w:rtl/>
        </w:rPr>
        <w:t> 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است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.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لازم به ذکر است سامانه های مربوط به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u w:val="single"/>
          <w:rtl/>
        </w:rPr>
        <w:t>ثبت نام غیرحضوری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و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u w:val="single"/>
          <w:rtl/>
        </w:rPr>
        <w:t>واریز شهریه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از ساعت 12 ظهر سه شنبه 1400/3/18 تا ساعت 12 شب دوشنبه 1400/3/24 آماده خدمت رسانی می باشد و تا قبل از این زمان، امکان ثبت نام و پرداخت شهریه وجود ندارد.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نحوه ثبت نام غیرحضوری و حضوری در دوره مهارت آموزی 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به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شرح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ذیل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می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باشد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: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الف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– 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ثبت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نام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غیرحضوری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: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مهارت آموز می بایست قبل از ورود به فرایند ثبت نام، مدارک ذیل را آماده نماید :</w:t>
      </w:r>
    </w:p>
    <w:p w:rsidR="00605F70" w:rsidRPr="00605F70" w:rsidRDefault="00605F70" w:rsidP="00605F70">
      <w:pPr>
        <w:bidi/>
        <w:spacing w:after="0" w:line="240" w:lineRule="auto"/>
        <w:ind w:left="72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اسکن کلیه صفحات شناسنامه.</w:t>
      </w:r>
    </w:p>
    <w:p w:rsidR="00605F70" w:rsidRPr="00605F70" w:rsidRDefault="00605F70" w:rsidP="00605F70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اسکن پشت و روی کارت ملی.</w:t>
      </w:r>
    </w:p>
    <w:p w:rsidR="00605F70" w:rsidRPr="00605F70" w:rsidRDefault="00605F70" w:rsidP="00605F70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lastRenderedPageBreak/>
        <w:t>اسکن عکس پرسنلی</w:t>
      </w:r>
    </w:p>
    <w:p w:rsidR="00605F70" w:rsidRPr="00605F70" w:rsidRDefault="00605F70" w:rsidP="00605F70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اسکن کارت پایان خدمت و یا کارت معافیت (برای برادران).</w:t>
      </w:r>
    </w:p>
    <w:p w:rsidR="00605F70" w:rsidRPr="00605F70" w:rsidRDefault="00605F70" w:rsidP="00605F70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اسکن گواهینامه یا دانشنامه مدرک تحصیلی مورد تأیید استان سهمیه خدمتی</w:t>
      </w:r>
    </w:p>
    <w:p w:rsidR="00605F70" w:rsidRPr="00605F70" w:rsidRDefault="00605F70" w:rsidP="00605F70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اسکن گواهی قبولی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در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آزمون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داخلی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برای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مشمولین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نهضت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سواد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آموزی</w:t>
      </w:r>
    </w:p>
    <w:p w:rsidR="00605F70" w:rsidRPr="00605F70" w:rsidRDefault="00605F70" w:rsidP="00605F70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اسکن معرفی نامه استان سهمیه خدمتی( این معرفی نامه بدون کد رهگیری، مهر و امضا فاقد اعتبار است)</w:t>
      </w:r>
    </w:p>
    <w:p w:rsidR="00605F70" w:rsidRPr="00605F70" w:rsidRDefault="00605F70" w:rsidP="00605F70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اسکن رسید پرداخت اینترنتی شهریه پودمان اول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نحوه پرداخت اینترنتی شهریه پودمان اول دوره مهارت آموزی :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مهارت آموزان می بایست قبل از شروع فرایند ثبت نام ( از 12 ظهر روز سه شنبه مورخ 1400/3/18) با مراجعه به آدرس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shd w:val="clear" w:color="auto" w:fill="FFFF00"/>
          <w:rtl/>
        </w:rPr>
        <w:t> </w:t>
      </w:r>
      <w:hyperlink r:id="rId6" w:history="1">
        <w:r w:rsidRPr="00605F70">
          <w:rPr>
            <w:rFonts w:ascii="IRANSans" w:eastAsia="Times New Roman" w:hAnsi="IRANSans" w:cs="B Nazanin"/>
            <w:color w:val="007BFF"/>
            <w:sz w:val="32"/>
            <w:szCs w:val="32"/>
            <w:bdr w:val="none" w:sz="0" w:space="0" w:color="auto" w:frame="1"/>
            <w:shd w:val="clear" w:color="auto" w:fill="FFFF00"/>
          </w:rPr>
          <w:t>https://education.cfu.ac.ir</w:t>
        </w:r>
      </w:hyperlink>
      <w:r w:rsidRPr="00605F70">
        <w:rPr>
          <w:rFonts w:ascii="Cambria" w:eastAsia="Times New Roman" w:hAnsi="Cambria" w:cs="Cambria" w:hint="cs"/>
          <w:color w:val="444444"/>
          <w:sz w:val="32"/>
          <w:szCs w:val="32"/>
          <w:shd w:val="clear" w:color="auto" w:fill="FFFF00"/>
          <w:rtl/>
        </w:rPr>
        <w:t> 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وارد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سامانه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گلستان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شده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و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از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طریق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«لینک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پرداخت»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نسبت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به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واریز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مبلغ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7،500،000 ریال (معادل هفتصدو پنجاه هزار تومان)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اقدام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و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تصویر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رسید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آن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را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در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طی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مراحل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ثبت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نام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بارگذاری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نمایند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.</w:t>
      </w:r>
    </w:p>
    <w:p w:rsidR="00605F70" w:rsidRPr="00605F70" w:rsidRDefault="00605F70" w:rsidP="00605F70">
      <w:pPr>
        <w:bidi/>
        <w:spacing w:after="0" w:line="240" w:lineRule="auto"/>
        <w:ind w:left="72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bidi/>
        <w:spacing w:after="0" w:line="240" w:lineRule="auto"/>
        <w:ind w:left="72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تذکر 1: توصیه می شود مهارت آموزان برای جلوگیری از مشکلات سیستمی درپرداخت شهریه،فقط از «مرورگر اینترنت اکسپلورر» استفاده نمایند.</w:t>
      </w:r>
    </w:p>
    <w:p w:rsidR="00605F70" w:rsidRPr="00605F70" w:rsidRDefault="00605F70" w:rsidP="00605F70">
      <w:pPr>
        <w:bidi/>
        <w:spacing w:after="0" w:line="240" w:lineRule="auto"/>
        <w:ind w:left="72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bidi/>
        <w:spacing w:after="0" w:line="240" w:lineRule="auto"/>
        <w:ind w:left="72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تذکر2 : مهارت آموزان می بایست برای پرداخت شهریه در سامانه گلستان، «کد رهگیری را به همراه عدد 1400 » به عنوان «نام کاربری» و «کد ملی» به عنوان «رمز» وارد نمایند (مثال برای کد رهگیری 8654866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نام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کاربری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14008654866 و رمز عبور 1550465715 که کد ملی شخص می باشد).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نحوه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مشخص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شدن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محل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آموزش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مهارت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آموز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و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ارتباط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با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محل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آموزش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تا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انتهای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دوره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مهارت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آموزی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: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lastRenderedPageBreak/>
        <w:t>مهارت آموزان برای اطلاع از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محل آموزش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و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شروع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ثبت نام غیرحضوری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از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ساعت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12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ظهر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روز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سه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شنبه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1400/3/18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لغایت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12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شب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دوشنبه 1400/3/24 فرصت دارند به سامانه ثبت نام مهارت آموزان دانشگاه فرهنگیان به نشانی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color w:val="444444"/>
          <w:sz w:val="32"/>
          <w:szCs w:val="32"/>
        </w:rPr>
        <w:t>10.30.56.162 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مراجعه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نمایند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.</w:t>
      </w:r>
    </w:p>
    <w:p w:rsidR="00605F70" w:rsidRPr="00605F70" w:rsidRDefault="00605F70" w:rsidP="00605F70">
      <w:pPr>
        <w:bidi/>
        <w:spacing w:after="0" w:line="240" w:lineRule="auto"/>
        <w:ind w:left="72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مهارت آموزان می بایست پس از مراجعه به آدرس فوق، در قسمت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«ورود به سامانه»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با استفاده از «کد رهگیری» و «کد ملی» خود وارد سامانه شوند و در این صفحه علاوه بر مشاهده مشخصات و رشته، استان و پردیس یا مرکز محل آموزش خود را که یکی از پردیس ها یا مراکز دانشگاه فرهنگیان در کل کشور می باشد مشاهده نمایند و فرایند بارگزاری مدارک و ثبت نام غیرحضوری خود را تا انتها ادامه دهند.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numPr>
          <w:ilvl w:val="0"/>
          <w:numId w:val="4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مهارت آموزان پس از مشخص شدن استان و پردیس محل آموزش و ثبت نام غیرحضوری، می بایست به سایت دانشگاه فرهنگیان استان محل آموزش خود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(به عنوان مثال مهارت آموزان استان آذربایجان شرقی به سایت «مدیریت امور پردیس های استان آذربایجان شرقی- دانشگاه فرهنگیان» )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مراجعه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و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اطلاعیه ها و برنامه های مربوط به دوره مهارت آموزی را از طریق این سایت دریافت نمایند. همچنین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u w:val="single"/>
          <w:rtl/>
        </w:rPr>
        <w:t>شماره تلفن و آدرس محل آموزش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مهارت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آموزان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در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این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سایت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برای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پاسخگویی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حضوری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و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یا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تلفنی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مشخص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شده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است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.</w:t>
      </w:r>
    </w:p>
    <w:p w:rsidR="00605F70" w:rsidRPr="00605F70" w:rsidRDefault="00605F70" w:rsidP="00605F70">
      <w:pPr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تذکر 3 : توصیه می شود مهارت آموزان به هیچ وجه، رمز عبور خود را تا پایان دوره، تغییر ندهند تا دچار مسائلی مانند فراموشی رمز و یا سایر مشکلات سیستمی نشوند.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تذکر 4 : مهارت آموزان می بایست در صورت بروز مشکل در هریک از مراحل ثبت نام (با استفاده از شماره تلفن های مندرج در سایت محل آموزش) به مسئول ذیربط مراجعه نمایند.</w:t>
      </w:r>
    </w:p>
    <w:p w:rsidR="00605F70" w:rsidRPr="00605F70" w:rsidRDefault="00605F70" w:rsidP="00605F70">
      <w:pPr>
        <w:bidi/>
        <w:spacing w:after="0" w:line="240" w:lineRule="auto"/>
        <w:ind w:left="36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    </w:t>
      </w:r>
    </w:p>
    <w:p w:rsidR="00605F70" w:rsidRPr="00605F70" w:rsidRDefault="00605F70" w:rsidP="00605F70">
      <w:pPr>
        <w:bidi/>
        <w:spacing w:after="0" w:line="240" w:lineRule="auto"/>
        <w:ind w:left="18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lastRenderedPageBreak/>
        <w:t>ب-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 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ثبت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نام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حضوری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ثبت نام حضوری افراد بر اساس برنامه اعلام شده در سایت مدیریت امور پردیس های استانِ محل آموزشِ مهارت آموزان در طول پودمان اول (1400/4/1 لغایت 1400/6/1 ) انجام خواهد شد.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تذکر5 : ثبت نام حضوری تنها از کسانی به عمل خواهد آمد که اقدام به ثبت نام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غیرحضوری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کرده باشند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.</w:t>
      </w:r>
    </w:p>
    <w:p w:rsidR="00605F70" w:rsidRPr="00605F70" w:rsidRDefault="00605F70" w:rsidP="00605F70">
      <w:pPr>
        <w:bidi/>
        <w:spacing w:after="0" w:line="240" w:lineRule="auto"/>
        <w:ind w:left="72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bidi/>
        <w:spacing w:after="0" w:line="240" w:lineRule="auto"/>
        <w:ind w:left="72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مدارک مورد نیاز برای ثبت نام حضوری عبارتند از:</w:t>
      </w:r>
    </w:p>
    <w:p w:rsidR="00605F70" w:rsidRPr="00605F70" w:rsidRDefault="00605F70" w:rsidP="00605F70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پرینت ثبت نام غیرحضوری در سامانه آموزشی دانشگاه.</w:t>
      </w:r>
    </w:p>
    <w:p w:rsidR="00605F70" w:rsidRPr="00605F70" w:rsidRDefault="00605F70" w:rsidP="00605F70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اصل و کپی تمام صفحات شناسنامه</w:t>
      </w:r>
    </w:p>
    <w:p w:rsidR="00605F70" w:rsidRPr="00605F70" w:rsidRDefault="00605F70" w:rsidP="00605F70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اصل و کپی کارت ملی</w:t>
      </w:r>
    </w:p>
    <w:p w:rsidR="00605F70" w:rsidRPr="00605F70" w:rsidRDefault="00605F70" w:rsidP="00605F70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اصل و کپی گواهینامه یا دانشنامه مدرک تحصیلی مورد تأیید استان سهمیه خدمتی</w:t>
      </w:r>
    </w:p>
    <w:p w:rsidR="00605F70" w:rsidRPr="00605F70" w:rsidRDefault="00605F70" w:rsidP="00605F70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اصل و کپی کارت پایان خدمت یا معافیت خدمت (برای برادران).</w:t>
      </w:r>
    </w:p>
    <w:p w:rsidR="00605F70" w:rsidRPr="00605F70" w:rsidRDefault="00605F70" w:rsidP="00605F70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اصل و کپی گواهی قبولی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در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آزمون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داخلی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برای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مشمولین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نهضت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سواد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آموزی</w:t>
      </w:r>
    </w:p>
    <w:p w:rsidR="00605F70" w:rsidRPr="00605F70" w:rsidRDefault="00605F70" w:rsidP="00605F70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اصل معرفی نامه استان سهمیه خدمتی( این معرفی نامه بدون کد رهگیری، مهر و امضا فاقد اعتبار است)</w:t>
      </w:r>
    </w:p>
    <w:p w:rsidR="00605F70" w:rsidRPr="00605F70" w:rsidRDefault="00605F70" w:rsidP="00605F70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2 قطعه عکس پرسنلی</w:t>
      </w:r>
    </w:p>
    <w:p w:rsidR="00605F70" w:rsidRPr="00605F70" w:rsidRDefault="00605F70" w:rsidP="00605F70">
      <w:pPr>
        <w:bidi/>
        <w:spacing w:after="0" w:line="240" w:lineRule="auto"/>
        <w:ind w:left="1080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تذکر6: عدم مراجعه حضوری پذیرفته شدگان، طبق برنامه اعلامی مدیریت امور پردیس های استان مربوطه به معنی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u w:val="single"/>
          <w:rtl/>
        </w:rPr>
        <w:t>انصراف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از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دوره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تلقی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می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شود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.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شروع و نحوه برگزاری دوره مهارت آموزی :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دوره مهارت آموزی شامل دو پودمان می باشد که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پودمان نخست آن از روز سه شنبه مورخ 1400/4/1 آغاز می شود.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مهارت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آموزان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باید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پس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از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ثبت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نام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براساس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برنامه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اعلامی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استان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محل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آموزش،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اقدام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نمایند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.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در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صورتی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که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مهارت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آموزان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طبق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مراحل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مشخص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شده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اقدام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نکنند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امکان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شرکت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وی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در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امتحانات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پایان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پودمان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و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متعاقباً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صدور حکم استخدامی توسط وزارت آموزش و پرورش را 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نخواهد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داشت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>.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lastRenderedPageBreak/>
        <w:t>لازم به ذکر است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u w:val="single"/>
          <w:rtl/>
        </w:rPr>
        <w:t>پودمان اول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این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دوره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به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دلیل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شرایط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حال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حاضر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کشور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و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جلوگیری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از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شیوع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بیماری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کرونا،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u w:val="single"/>
          <w:rtl/>
        </w:rPr>
        <w:t>به صورت الکترونیکی</w:t>
      </w: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برگزار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می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شود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.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در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کنار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آموزش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الکترونیکی،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بسته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های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یادگیری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و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آزمون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پایانی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در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color w:val="444444"/>
          <w:sz w:val="32"/>
          <w:szCs w:val="32"/>
          <w:rtl/>
        </w:rPr>
        <w:t>نظر</w:t>
      </w:r>
      <w:r w:rsidRPr="00605F70">
        <w:rPr>
          <w:rFonts w:ascii="bnazanin" w:eastAsia="Times New Roman" w:hAnsi="bnazanin" w:cs="B Nazanin"/>
          <w:color w:val="444444"/>
          <w:sz w:val="32"/>
          <w:szCs w:val="32"/>
          <w:rtl/>
        </w:rPr>
        <w:t xml:space="preserve"> گرفته شده است.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تذکر7: پاسخگویی به مشکلات مهارت آموزان پس از ورود به سامانه و مشخص شدن محل آموزش، برعهده ی استان محل برگزاری دوره می باشد لذا اکیداً از مراجعه حضوری یا تلفنی مهارت آموزان به سازمان مرکزی دانشگاه فرهنگیان خودداری شود.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تذکر8 : به مهارت آموزان محترم توصیه می شود جهت آگاهی بیشتر از نحوه برگزاری دوره، اطلاعیه وزارت آموزش و پرورش پیوست را مطالعه نمایند. همچنین تا پایان دوره، مرتبا اطلاعیه های پورتال اصلی دانشگاه فرهنگیان را پیگیری نمایند.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بدیهی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است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دانشگاه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فرهنگیان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اخبار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مندرج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در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سایر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مراجع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اطلاع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رسانی، اعم از سایت های خبری و شبکه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های</w:t>
      </w:r>
      <w:r w:rsidRPr="00605F70">
        <w:rPr>
          <w:rFonts w:ascii="Cambria" w:eastAsia="Times New Roman" w:hAnsi="Cambria" w:cs="Cambria" w:hint="cs"/>
          <w:b/>
          <w:bCs/>
          <w:color w:val="444444"/>
          <w:sz w:val="32"/>
          <w:szCs w:val="32"/>
          <w:rtl/>
        </w:rPr>
        <w:t> 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اجتماعی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را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تایید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نکرده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و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هیچ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مسئولیتی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در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قبال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آنها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 xml:space="preserve"> </w:t>
      </w:r>
      <w:r w:rsidRPr="00605F70">
        <w:rPr>
          <w:rFonts w:ascii="bnazanin" w:eastAsia="Times New Roman" w:hAnsi="bnazanin" w:cs="B Nazanin" w:hint="cs"/>
          <w:b/>
          <w:bCs/>
          <w:color w:val="444444"/>
          <w:sz w:val="32"/>
          <w:szCs w:val="32"/>
          <w:rtl/>
        </w:rPr>
        <w:t>ندارد</w:t>
      </w: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.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bnazanin" w:eastAsia="Times New Roman" w:hAnsi="bnazanin" w:cs="B Nazanin"/>
          <w:b/>
          <w:bCs/>
          <w:color w:val="444444"/>
          <w:sz w:val="32"/>
          <w:szCs w:val="32"/>
          <w:rtl/>
        </w:rPr>
        <w:t>تذکر 9: مسئولیت ناشی از بی توجهی به مفاد این اطلاعیه و اطلاعیه های بعدی مندرج در پرتال دانشگاه فرهنگیان، بر عهده مهارت آموزان می باشد.</w:t>
      </w:r>
    </w:p>
    <w:p w:rsidR="00605F70" w:rsidRPr="00605F70" w:rsidRDefault="00605F70" w:rsidP="00605F70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2"/>
          <w:szCs w:val="32"/>
          <w:rtl/>
        </w:rPr>
      </w:pPr>
      <w:r w:rsidRPr="00605F70">
        <w:rPr>
          <w:rFonts w:ascii="Cambria" w:eastAsia="Times New Roman" w:hAnsi="Cambria" w:cs="Cambria" w:hint="cs"/>
          <w:color w:val="444444"/>
          <w:sz w:val="32"/>
          <w:szCs w:val="32"/>
          <w:rtl/>
        </w:rPr>
        <w:t> </w:t>
      </w:r>
    </w:p>
    <w:p w:rsidR="00605F70" w:rsidRPr="00605F70" w:rsidRDefault="00605F70" w:rsidP="00605F70">
      <w:pPr>
        <w:spacing w:after="0" w:line="240" w:lineRule="auto"/>
        <w:jc w:val="both"/>
        <w:rPr>
          <w:rFonts w:ascii="Times New Roman" w:eastAsia="Times New Roman" w:hAnsi="Times New Roman" w:cs="B Nazanin"/>
          <w:sz w:val="32"/>
          <w:szCs w:val="32"/>
          <w:rtl/>
        </w:rPr>
      </w:pPr>
    </w:p>
    <w:bookmarkEnd w:id="0"/>
    <w:p w:rsidR="00EE1862" w:rsidRPr="00605F70" w:rsidRDefault="00EE1862" w:rsidP="00605F70">
      <w:pPr>
        <w:spacing w:after="0" w:line="240" w:lineRule="auto"/>
        <w:jc w:val="both"/>
        <w:rPr>
          <w:rFonts w:cs="B Nazanin"/>
          <w:sz w:val="32"/>
          <w:szCs w:val="32"/>
        </w:rPr>
      </w:pPr>
    </w:p>
    <w:sectPr w:rsidR="00EE1862" w:rsidRPr="00605F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0E8D"/>
    <w:multiLevelType w:val="multilevel"/>
    <w:tmpl w:val="CEA05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D4DD7"/>
    <w:multiLevelType w:val="multilevel"/>
    <w:tmpl w:val="FCA4B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B6747"/>
    <w:multiLevelType w:val="multilevel"/>
    <w:tmpl w:val="9FDE7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A0BF8"/>
    <w:multiLevelType w:val="multilevel"/>
    <w:tmpl w:val="97D67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647BB"/>
    <w:multiLevelType w:val="multilevel"/>
    <w:tmpl w:val="1598DF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70"/>
    <w:rsid w:val="00605F70"/>
    <w:rsid w:val="006B7118"/>
    <w:rsid w:val="00E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740C45-493B-4796-85DC-BD478404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cfu.ac.ir/" TargetMode="External"/><Relationship Id="rId5" Type="http://schemas.openxmlformats.org/officeDocument/2006/relationships/hyperlink" Target="https://cfu.ac.ir/moavenateamooze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amirkabir</dc:creator>
  <cp:keywords/>
  <dc:description/>
  <cp:lastModifiedBy>hooshmandsazi</cp:lastModifiedBy>
  <cp:revision>2</cp:revision>
  <dcterms:created xsi:type="dcterms:W3CDTF">2021-06-07T04:20:00Z</dcterms:created>
  <dcterms:modified xsi:type="dcterms:W3CDTF">2021-06-07T04:20:00Z</dcterms:modified>
</cp:coreProperties>
</file>